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922605531"/>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bookmarkStart w:id="0" w:name="_GoBack" w:displacedByCustomXml="prev"/>
        <w:p w:rsidR="0036499E" w:rsidRPr="00A65428" w:rsidRDefault="0036499E">
          <w:pPr>
            <w:pStyle w:val="a3"/>
            <w:rPr>
              <w:rFonts w:ascii="Times New Roman" w:hAnsi="Times New Roman" w:cs="Times New Roman"/>
            </w:rPr>
          </w:pPr>
          <w:r w:rsidRPr="00A65428">
            <w:rPr>
              <w:rFonts w:ascii="Times New Roman" w:hAnsi="Times New Roman" w:cs="Times New Roman"/>
            </w:rPr>
            <w:t>Оглавление</w:t>
          </w:r>
        </w:p>
        <w:p w:rsidR="0036499E" w:rsidRPr="00A65428" w:rsidRDefault="0036499E">
          <w:pPr>
            <w:pStyle w:val="11"/>
            <w:tabs>
              <w:tab w:val="right" w:leader="dot" w:pos="9345"/>
            </w:tabs>
            <w:rPr>
              <w:rFonts w:ascii="Times New Roman" w:hAnsi="Times New Roman" w:cs="Times New Roman"/>
              <w:noProof/>
              <w:sz w:val="28"/>
              <w:szCs w:val="28"/>
            </w:rPr>
          </w:pPr>
          <w:r w:rsidRPr="00A65428">
            <w:rPr>
              <w:rFonts w:ascii="Times New Roman" w:hAnsi="Times New Roman" w:cs="Times New Roman"/>
              <w:sz w:val="28"/>
              <w:szCs w:val="28"/>
            </w:rPr>
            <w:fldChar w:fldCharType="begin"/>
          </w:r>
          <w:r w:rsidRPr="00A65428">
            <w:rPr>
              <w:rFonts w:ascii="Times New Roman" w:hAnsi="Times New Roman" w:cs="Times New Roman"/>
              <w:sz w:val="28"/>
              <w:szCs w:val="28"/>
            </w:rPr>
            <w:instrText xml:space="preserve"> TOC \o "1-3" \h \z \u </w:instrText>
          </w:r>
          <w:r w:rsidRPr="00A65428">
            <w:rPr>
              <w:rFonts w:ascii="Times New Roman" w:hAnsi="Times New Roman" w:cs="Times New Roman"/>
              <w:sz w:val="28"/>
              <w:szCs w:val="28"/>
            </w:rPr>
            <w:fldChar w:fldCharType="separate"/>
          </w:r>
          <w:hyperlink w:anchor="_Toc400357698" w:history="1">
            <w:r w:rsidRPr="00A65428">
              <w:rPr>
                <w:rStyle w:val="a4"/>
                <w:rFonts w:ascii="Times New Roman" w:hAnsi="Times New Roman" w:cs="Times New Roman"/>
                <w:noProof/>
                <w:sz w:val="28"/>
                <w:szCs w:val="28"/>
              </w:rPr>
              <w:t>Законодательство о ВИЧ</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_Toc400357698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1</w:t>
            </w:r>
            <w:r w:rsidRPr="00A65428">
              <w:rPr>
                <w:rFonts w:ascii="Times New Roman" w:hAnsi="Times New Roman" w:cs="Times New Roman"/>
                <w:noProof/>
                <w:webHidden/>
                <w:sz w:val="28"/>
                <w:szCs w:val="28"/>
              </w:rPr>
              <w:fldChar w:fldCharType="end"/>
            </w:r>
          </w:hyperlink>
        </w:p>
        <w:p w:rsidR="0036499E" w:rsidRPr="00A65428" w:rsidRDefault="0036499E">
          <w:pPr>
            <w:pStyle w:val="11"/>
            <w:tabs>
              <w:tab w:val="right" w:leader="dot" w:pos="9345"/>
            </w:tabs>
            <w:rPr>
              <w:rFonts w:ascii="Times New Roman" w:hAnsi="Times New Roman" w:cs="Times New Roman"/>
              <w:noProof/>
              <w:sz w:val="28"/>
              <w:szCs w:val="28"/>
            </w:rPr>
          </w:pPr>
          <w:hyperlink w:anchor="_Toc400357699" w:history="1">
            <w:r w:rsidRPr="00A65428">
              <w:rPr>
                <w:rStyle w:val="a4"/>
                <w:rFonts w:ascii="Times New Roman" w:hAnsi="Times New Roman" w:cs="Times New Roman"/>
                <w:noProof/>
                <w:sz w:val="28"/>
                <w:szCs w:val="28"/>
              </w:rPr>
              <w:t>Почему надо дополнительно защищать права людей, живущих с ВИЧ?</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_Toc400357699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2</w:t>
            </w:r>
            <w:r w:rsidRPr="00A65428">
              <w:rPr>
                <w:rFonts w:ascii="Times New Roman" w:hAnsi="Times New Roman" w:cs="Times New Roman"/>
                <w:noProof/>
                <w:webHidden/>
                <w:sz w:val="28"/>
                <w:szCs w:val="28"/>
              </w:rPr>
              <w:fldChar w:fldCharType="end"/>
            </w:r>
          </w:hyperlink>
        </w:p>
        <w:p w:rsidR="0036499E" w:rsidRPr="00A65428" w:rsidRDefault="0036499E">
          <w:pPr>
            <w:pStyle w:val="11"/>
            <w:tabs>
              <w:tab w:val="right" w:leader="dot" w:pos="9345"/>
            </w:tabs>
            <w:rPr>
              <w:rFonts w:ascii="Times New Roman" w:hAnsi="Times New Roman" w:cs="Times New Roman"/>
              <w:noProof/>
              <w:sz w:val="28"/>
              <w:szCs w:val="28"/>
            </w:rPr>
          </w:pPr>
          <w:hyperlink w:anchor="_Toc400357700" w:history="1">
            <w:r w:rsidRPr="00A65428">
              <w:rPr>
                <w:rStyle w:val="a4"/>
                <w:rFonts w:ascii="Times New Roman" w:hAnsi="Times New Roman" w:cs="Times New Roman"/>
                <w:noProof/>
                <w:sz w:val="28"/>
                <w:szCs w:val="28"/>
              </w:rPr>
              <w:t>Почему лечение бесплатно?</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_Toc400357700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4</w:t>
            </w:r>
            <w:r w:rsidRPr="00A65428">
              <w:rPr>
                <w:rFonts w:ascii="Times New Roman" w:hAnsi="Times New Roman" w:cs="Times New Roman"/>
                <w:noProof/>
                <w:webHidden/>
                <w:sz w:val="28"/>
                <w:szCs w:val="28"/>
              </w:rPr>
              <w:fldChar w:fldCharType="end"/>
            </w:r>
          </w:hyperlink>
        </w:p>
        <w:p w:rsidR="0036499E" w:rsidRPr="00A65428" w:rsidRDefault="0036499E">
          <w:pPr>
            <w:pStyle w:val="11"/>
            <w:tabs>
              <w:tab w:val="right" w:leader="dot" w:pos="9345"/>
            </w:tabs>
            <w:rPr>
              <w:rFonts w:ascii="Times New Roman" w:hAnsi="Times New Roman" w:cs="Times New Roman"/>
              <w:noProof/>
              <w:sz w:val="28"/>
              <w:szCs w:val="28"/>
            </w:rPr>
          </w:pPr>
          <w:hyperlink w:anchor="_Toc400357701" w:history="1">
            <w:r w:rsidRPr="00A65428">
              <w:rPr>
                <w:rStyle w:val="a4"/>
                <w:rFonts w:ascii="Times New Roman" w:hAnsi="Times New Roman" w:cs="Times New Roman"/>
                <w:noProof/>
                <w:sz w:val="28"/>
                <w:szCs w:val="28"/>
              </w:rPr>
              <w:t>Где получают медицинскую помощь люди, живущие с ВИЧ?</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_Toc400357701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4</w:t>
            </w:r>
            <w:r w:rsidRPr="00A65428">
              <w:rPr>
                <w:rFonts w:ascii="Times New Roman" w:hAnsi="Times New Roman" w:cs="Times New Roman"/>
                <w:noProof/>
                <w:webHidden/>
                <w:sz w:val="28"/>
                <w:szCs w:val="28"/>
              </w:rPr>
              <w:fldChar w:fldCharType="end"/>
            </w:r>
          </w:hyperlink>
        </w:p>
        <w:p w:rsidR="0036499E" w:rsidRPr="00A65428" w:rsidRDefault="0036499E">
          <w:pPr>
            <w:pStyle w:val="11"/>
            <w:tabs>
              <w:tab w:val="right" w:leader="dot" w:pos="9345"/>
            </w:tabs>
            <w:rPr>
              <w:rFonts w:ascii="Times New Roman" w:hAnsi="Times New Roman" w:cs="Times New Roman"/>
              <w:noProof/>
              <w:sz w:val="28"/>
              <w:szCs w:val="28"/>
            </w:rPr>
          </w:pPr>
          <w:hyperlink w:anchor="_Toc400357702" w:history="1">
            <w:r w:rsidRPr="00A65428">
              <w:rPr>
                <w:rStyle w:val="a4"/>
                <w:rFonts w:ascii="Times New Roman" w:hAnsi="Times New Roman" w:cs="Times New Roman"/>
                <w:noProof/>
                <w:sz w:val="28"/>
                <w:szCs w:val="28"/>
              </w:rPr>
              <w:t>ВИЧ и образование</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_Toc400357702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5</w:t>
            </w:r>
            <w:r w:rsidRPr="00A65428">
              <w:rPr>
                <w:rFonts w:ascii="Times New Roman" w:hAnsi="Times New Roman" w:cs="Times New Roman"/>
                <w:noProof/>
                <w:webHidden/>
                <w:sz w:val="28"/>
                <w:szCs w:val="28"/>
              </w:rPr>
              <w:fldChar w:fldCharType="end"/>
            </w:r>
          </w:hyperlink>
        </w:p>
        <w:p w:rsidR="0036499E" w:rsidRPr="00A65428" w:rsidRDefault="0036499E">
          <w:pPr>
            <w:pStyle w:val="11"/>
            <w:tabs>
              <w:tab w:val="right" w:leader="dot" w:pos="9345"/>
            </w:tabs>
            <w:rPr>
              <w:rFonts w:ascii="Times New Roman" w:hAnsi="Times New Roman" w:cs="Times New Roman"/>
              <w:noProof/>
              <w:sz w:val="28"/>
              <w:szCs w:val="28"/>
            </w:rPr>
          </w:pPr>
          <w:hyperlink w:anchor="_Toc400357703" w:history="1">
            <w:r w:rsidRPr="00A65428">
              <w:rPr>
                <w:rStyle w:val="a4"/>
                <w:rFonts w:ascii="Times New Roman" w:hAnsi="Times New Roman" w:cs="Times New Roman"/>
                <w:noProof/>
                <w:sz w:val="28"/>
                <w:szCs w:val="28"/>
              </w:rPr>
              <w:t>ВИЧ и труд</w:t>
            </w:r>
            <w:r w:rsidRPr="00A65428">
              <w:rPr>
                <w:rFonts w:ascii="Times New Roman" w:hAnsi="Times New Roman" w:cs="Times New Roman"/>
                <w:noProof/>
                <w:webHidden/>
                <w:sz w:val="28"/>
                <w:szCs w:val="28"/>
              </w:rPr>
              <w:tab/>
            </w:r>
            <w:r w:rsidRPr="00A65428">
              <w:rPr>
                <w:rFonts w:ascii="Times New Roman" w:hAnsi="Times New Roman" w:cs="Times New Roman"/>
                <w:noProof/>
                <w:webHidden/>
                <w:sz w:val="28"/>
                <w:szCs w:val="28"/>
              </w:rPr>
              <w:fldChar w:fldCharType="begin"/>
            </w:r>
            <w:r w:rsidRPr="00A65428">
              <w:rPr>
                <w:rFonts w:ascii="Times New Roman" w:hAnsi="Times New Roman" w:cs="Times New Roman"/>
                <w:noProof/>
                <w:webHidden/>
                <w:sz w:val="28"/>
                <w:szCs w:val="28"/>
              </w:rPr>
              <w:instrText xml:space="preserve"> PAGEREF _Toc400357703 \h </w:instrText>
            </w:r>
            <w:r w:rsidRPr="00A65428">
              <w:rPr>
                <w:rFonts w:ascii="Times New Roman" w:hAnsi="Times New Roman" w:cs="Times New Roman"/>
                <w:noProof/>
                <w:webHidden/>
                <w:sz w:val="28"/>
                <w:szCs w:val="28"/>
              </w:rPr>
            </w:r>
            <w:r w:rsidRPr="00A65428">
              <w:rPr>
                <w:rFonts w:ascii="Times New Roman" w:hAnsi="Times New Roman" w:cs="Times New Roman"/>
                <w:noProof/>
                <w:webHidden/>
                <w:sz w:val="28"/>
                <w:szCs w:val="28"/>
              </w:rPr>
              <w:fldChar w:fldCharType="separate"/>
            </w:r>
            <w:r w:rsidRPr="00A65428">
              <w:rPr>
                <w:rFonts w:ascii="Times New Roman" w:hAnsi="Times New Roman" w:cs="Times New Roman"/>
                <w:noProof/>
                <w:webHidden/>
                <w:sz w:val="28"/>
                <w:szCs w:val="28"/>
              </w:rPr>
              <w:t>6</w:t>
            </w:r>
            <w:r w:rsidRPr="00A65428">
              <w:rPr>
                <w:rFonts w:ascii="Times New Roman" w:hAnsi="Times New Roman" w:cs="Times New Roman"/>
                <w:noProof/>
                <w:webHidden/>
                <w:sz w:val="28"/>
                <w:szCs w:val="28"/>
              </w:rPr>
              <w:fldChar w:fldCharType="end"/>
            </w:r>
          </w:hyperlink>
        </w:p>
        <w:p w:rsidR="0036499E" w:rsidRDefault="0036499E">
          <w:r w:rsidRPr="00A65428">
            <w:rPr>
              <w:rFonts w:ascii="Times New Roman" w:hAnsi="Times New Roman" w:cs="Times New Roman"/>
              <w:b/>
              <w:bCs/>
              <w:sz w:val="28"/>
              <w:szCs w:val="28"/>
            </w:rPr>
            <w:fldChar w:fldCharType="end"/>
          </w:r>
        </w:p>
        <w:bookmarkEnd w:id="0" w:displacedByCustomXml="next"/>
      </w:sdtContent>
    </w:sdt>
    <w:p w:rsidR="00A41A7E" w:rsidRPr="003809BB" w:rsidRDefault="00A41A7E" w:rsidP="00A41A7E">
      <w:pPr>
        <w:pStyle w:val="1"/>
        <w:rPr>
          <w:color w:val="auto"/>
        </w:rPr>
      </w:pPr>
      <w:bookmarkStart w:id="1" w:name="_Toc400357698"/>
      <w:r>
        <w:rPr>
          <w:color w:val="auto"/>
        </w:rPr>
        <w:t>Законодательство о ВИЧ</w:t>
      </w:r>
      <w:bookmarkEnd w:id="1"/>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С момента регистрации первого случая ВИЧ-инфекции в 1987 году было принято много разных норм в отношении профилактики распространения ВИЧ-инфекции и защиты прав людей, живущих с ВИЧ. </w:t>
      </w:r>
      <w:proofErr w:type="gramStart"/>
      <w:r>
        <w:rPr>
          <w:rFonts w:ascii="Times New Roman" w:hAnsi="Times New Roman" w:cs="Times New Roman"/>
          <w:sz w:val="28"/>
          <w:szCs w:val="28"/>
        </w:rPr>
        <w:t>Предлагаем рассмотреть основные из них.</w:t>
      </w:r>
      <w:proofErr w:type="gramEnd"/>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Обследование на ВИЧ. Каждый гражданин РФ имеет право обследоваться на ВИЧ инфекцию. Для этого достаточно обратиться в медицинскую организацию и изъявить свое желание пройти тест на ВИЧ. Тест на ВИЧ можно пройти анонимно, не предъявляя паспорта. В любом случае при обследовании соблюдается конфиденциальность, т.е. информация о факте обращения, цели обращения и результатах обследования не разглашаются. В государственных учреждениях такой анализ проводится бесплатно. Нельзя обследовать человека на ВИЧ без его согласия или согласия его законного представителя.</w:t>
      </w:r>
    </w:p>
    <w:p w:rsidR="00A41A7E" w:rsidRDefault="00A41A7E" w:rsidP="00A41A7E">
      <w:pPr>
        <w:spacing w:after="120"/>
        <w:ind w:left="-426"/>
        <w:jc w:val="both"/>
        <w:rPr>
          <w:rFonts w:ascii="Times New Roman" w:hAnsi="Times New Roman" w:cs="Times New Roman"/>
          <w:sz w:val="28"/>
          <w:szCs w:val="28"/>
        </w:rPr>
      </w:pP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послетестовове</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консультирование</w:t>
      </w:r>
      <w:proofErr w:type="gramEnd"/>
      <w:r>
        <w:rPr>
          <w:rFonts w:ascii="Times New Roman" w:hAnsi="Times New Roman" w:cs="Times New Roman"/>
          <w:sz w:val="28"/>
          <w:szCs w:val="28"/>
        </w:rPr>
        <w:t xml:space="preserve"> является неотъемлемой частью проведения обследования и гарантируется Федеральным законом «О предупреждении распространения в РФ заболевания, вызываемого вирусом иммунодефицита человека (ВИЧ-инфекции)» №38 от 30 марта 1995 года. Это основной закон, который содержит основополагающие нормы в отношении всех направлений борьбы с ВИЧ-инфекцией.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Этим же законом гарантируется бесплатное обследование и лечение людей, живущих с ВИЧ.</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Для предотвращения распространения эпидемии существует и ряд ограничений. Среди них невозможность быть донором, если у человека есть ВИЧ-инфекция, невозможность усыновить (удочерить) или оформить опеку над несовершеннолетним.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lastRenderedPageBreak/>
        <w:t xml:space="preserve">В тоже время права ВИЧ-инфицированных граждан дополнительно защищены законом: нельзя уволить с работы или отказать в приеме на неё, исключить или отказать в поступлении в образовательное учреждение, отказать человеку в получении медицинских услуг, если он болен ВИЧ.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Детям, с рождения болеющим ВИЧ-инфекцией, до 18 лет устанавливаются такие же выплаты, как и детям-инвалидам с детства. А вот получить инвалидность на основании только лишь ВИЧ-инфекции невозможно.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Самой серьезной мерой является наказание человека, живущего с ВИЧ за заражение заболеванием другого человека или даже за проставление в опасность заражения. Для этого создана отдельная статья в уголовном кодексе (статья 122). Каждый человек, узнавая о своем диагнозе, узнает и то, что с этого момента он несет ответственность за то, чтобы заболевание не передавалось дальше. ВИЧ-инфицированный обязан предупредить о риске заражения полового партнера, или людей, с которыми совместно принимает наркотики, всегда использовать презервативы при сексуальных контактах, сообщать диагноз медицинским работникам.  Раскрыть свой диагноз человек, живущий с ВИЧ должен в тех случаях, когда есть угроза заражения вирусом другого человека.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Если ВИЧ-инфицированный не предупреждает о своем статусе будущего супруга, то такой брак может быть признан судом </w:t>
      </w:r>
      <w:r w:rsidRPr="00C1258E">
        <w:rPr>
          <w:rFonts w:ascii="Times New Roman" w:hAnsi="Times New Roman" w:cs="Times New Roman"/>
          <w:sz w:val="28"/>
          <w:szCs w:val="28"/>
        </w:rPr>
        <w:t>недействительным</w:t>
      </w:r>
      <w:r>
        <w:rPr>
          <w:rFonts w:ascii="Times New Roman" w:hAnsi="Times New Roman" w:cs="Times New Roman"/>
          <w:sz w:val="28"/>
          <w:szCs w:val="28"/>
        </w:rPr>
        <w:t xml:space="preserve">. А если, зная о своем диагнозе, человек заражает одного или более лиц, то по суду ему грозит наказание в виде ограничения или лишения свободы, максимальный срок которого  5 лет.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Законом не запрещено проходить службу в армии человеку с ВИЧ, но по решению военно-врачебной комиссии, ВИЧ-инфицированный человек признается не годным к службе в армии и не может пройти медицинскую комиссию для работы в структурах, приравненных к военным (например, в полиции, в службе исполнения наказаний, в </w:t>
      </w:r>
      <w:proofErr w:type="spellStart"/>
      <w:r>
        <w:rPr>
          <w:rFonts w:ascii="Times New Roman" w:hAnsi="Times New Roman" w:cs="Times New Roman"/>
          <w:sz w:val="28"/>
          <w:szCs w:val="28"/>
        </w:rPr>
        <w:t>наркоконтроле</w:t>
      </w:r>
      <w:proofErr w:type="spellEnd"/>
      <w:r>
        <w:rPr>
          <w:rFonts w:ascii="Times New Roman" w:hAnsi="Times New Roman" w:cs="Times New Roman"/>
          <w:sz w:val="28"/>
          <w:szCs w:val="28"/>
        </w:rPr>
        <w:t xml:space="preserve"> и других). </w:t>
      </w:r>
    </w:p>
    <w:p w:rsidR="00A41A7E" w:rsidRDefault="00A41A7E" w:rsidP="00A41A7E">
      <w:pPr>
        <w:spacing w:after="120"/>
        <w:ind w:left="-426"/>
        <w:jc w:val="both"/>
        <w:rPr>
          <w:rFonts w:ascii="Times New Roman" w:hAnsi="Times New Roman" w:cs="Times New Roman"/>
          <w:sz w:val="28"/>
          <w:szCs w:val="28"/>
        </w:rPr>
      </w:pPr>
      <w:r>
        <w:rPr>
          <w:rFonts w:ascii="Times New Roman" w:hAnsi="Times New Roman" w:cs="Times New Roman"/>
          <w:sz w:val="28"/>
          <w:szCs w:val="28"/>
        </w:rPr>
        <w:t xml:space="preserve">Ограничена будет деятельность и медицинского работника с ВИЧ: он не сможет выполнять работу, которая связаны с контактом с кровью, т.е. любые инъекции, хирургические вмешательства. При этом он вполне может работать в тех отраслях, где контакт с биологическими жидкостями исключен или значительно ограничен, например, терапевтический профиль, </w:t>
      </w:r>
      <w:proofErr w:type="spellStart"/>
      <w:r>
        <w:rPr>
          <w:rFonts w:ascii="Times New Roman" w:hAnsi="Times New Roman" w:cs="Times New Roman"/>
          <w:sz w:val="28"/>
          <w:szCs w:val="28"/>
        </w:rPr>
        <w:t>физиопроцедуры</w:t>
      </w:r>
      <w:proofErr w:type="spellEnd"/>
      <w:r>
        <w:rPr>
          <w:rFonts w:ascii="Times New Roman" w:hAnsi="Times New Roman" w:cs="Times New Roman"/>
          <w:sz w:val="28"/>
          <w:szCs w:val="28"/>
        </w:rPr>
        <w:t xml:space="preserve">, функциональная диагностика. </w:t>
      </w:r>
    </w:p>
    <w:p w:rsidR="00B4789E" w:rsidRDefault="00B4789E" w:rsidP="00B4789E">
      <w:pPr>
        <w:spacing w:after="120"/>
        <w:ind w:left="-426"/>
        <w:jc w:val="both"/>
        <w:rPr>
          <w:rFonts w:ascii="Times New Roman" w:hAnsi="Times New Roman" w:cs="Times New Roman"/>
          <w:sz w:val="28"/>
          <w:szCs w:val="28"/>
        </w:rPr>
      </w:pPr>
    </w:p>
    <w:p w:rsidR="00B4789E" w:rsidRPr="00B4789E" w:rsidRDefault="00B4789E" w:rsidP="00B4789E">
      <w:pPr>
        <w:pStyle w:val="1"/>
        <w:rPr>
          <w:color w:val="auto"/>
        </w:rPr>
      </w:pPr>
      <w:bookmarkStart w:id="2" w:name="_Toc400357699"/>
      <w:r w:rsidRPr="00B4789E">
        <w:rPr>
          <w:color w:val="auto"/>
        </w:rPr>
        <w:lastRenderedPageBreak/>
        <w:t>Почему надо дополнительно защищать права людей, живущих с ВИЧ?</w:t>
      </w:r>
      <w:bookmarkEnd w:id="2"/>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Одной из причин, </w:t>
      </w:r>
      <w:proofErr w:type="gramStart"/>
      <w:r w:rsidRPr="00B4789E">
        <w:rPr>
          <w:rFonts w:ascii="Times New Roman" w:hAnsi="Times New Roman" w:cs="Times New Roman"/>
          <w:sz w:val="28"/>
          <w:szCs w:val="28"/>
        </w:rPr>
        <w:t>по</w:t>
      </w:r>
      <w:proofErr w:type="gramEnd"/>
      <w:r w:rsidRPr="00B4789E">
        <w:rPr>
          <w:rFonts w:ascii="Times New Roman" w:hAnsi="Times New Roman" w:cs="Times New Roman"/>
          <w:sz w:val="28"/>
          <w:szCs w:val="28"/>
        </w:rPr>
        <w:t xml:space="preserve"> </w:t>
      </w:r>
      <w:proofErr w:type="gramStart"/>
      <w:r w:rsidRPr="00B4789E">
        <w:rPr>
          <w:rFonts w:ascii="Times New Roman" w:hAnsi="Times New Roman" w:cs="Times New Roman"/>
          <w:sz w:val="28"/>
          <w:szCs w:val="28"/>
        </w:rPr>
        <w:t>которой</w:t>
      </w:r>
      <w:proofErr w:type="gramEnd"/>
      <w:r w:rsidRPr="00B4789E">
        <w:rPr>
          <w:rFonts w:ascii="Times New Roman" w:hAnsi="Times New Roman" w:cs="Times New Roman"/>
          <w:sz w:val="28"/>
          <w:szCs w:val="28"/>
        </w:rPr>
        <w:t xml:space="preserve">  ЛЖВ нуждаются в защите своих прав, является отношение общества к проблеме ВИЧ. Не желание иметь в коллективе – рабочем, учебном - человека с ВИЧ, страх заразиться, недостаток информации об этом заболеван</w:t>
      </w:r>
      <w:proofErr w:type="gramStart"/>
      <w:r w:rsidRPr="00B4789E">
        <w:rPr>
          <w:rFonts w:ascii="Times New Roman" w:hAnsi="Times New Roman" w:cs="Times New Roman"/>
          <w:sz w:val="28"/>
          <w:szCs w:val="28"/>
        </w:rPr>
        <w:t>ии  у о</w:t>
      </w:r>
      <w:proofErr w:type="gramEnd"/>
      <w:r w:rsidRPr="00B4789E">
        <w:rPr>
          <w:rFonts w:ascii="Times New Roman" w:hAnsi="Times New Roman" w:cs="Times New Roman"/>
          <w:sz w:val="28"/>
          <w:szCs w:val="28"/>
        </w:rPr>
        <w:t xml:space="preserve">кружающих  являются факторами, которые создают очень сложные условия для выживания в обществе как людей с ВИЧ, так и членов их семей. Представьте, с  чем мог столкнуться </w:t>
      </w:r>
      <w:proofErr w:type="gramStart"/>
      <w:r w:rsidRPr="00B4789E">
        <w:rPr>
          <w:rFonts w:ascii="Times New Roman" w:hAnsi="Times New Roman" w:cs="Times New Roman"/>
          <w:sz w:val="28"/>
          <w:szCs w:val="28"/>
        </w:rPr>
        <w:t>ВИЧ-инфицированный</w:t>
      </w:r>
      <w:proofErr w:type="gramEnd"/>
      <w:r w:rsidRPr="00B4789E">
        <w:rPr>
          <w:rFonts w:ascii="Times New Roman" w:hAnsi="Times New Roman" w:cs="Times New Roman"/>
          <w:sz w:val="28"/>
          <w:szCs w:val="28"/>
        </w:rPr>
        <w:t xml:space="preserve">, например, в начале 90-х годов? Отказ в приеме на учебу, работу, отказ в медицинской помощи; были случаи, когда семьи с ВИЧ-инфицированными детьми (случай заражения в больнице г. Элиста) подвергались издевательствам и гонениям со стороны соседей. В этих ситуациях диагноз ВИЧ-инфекция был как клеймо или стигма. Закрепление клейма – стигматизация, служило поводом для ущемления прав – дискриминации и отвержению человека обществом.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Чтобы остановить этот процесс в 1995 году был принят Федеральный Закон «О предупреждении распространения в Российской Федерации заболевания, вызываемого вирусом иммунодефицита человека (ВИЧ-инфекции). В данном законе важное место отведено правам </w:t>
      </w:r>
      <w:proofErr w:type="gramStart"/>
      <w:r w:rsidRPr="00B4789E">
        <w:rPr>
          <w:rFonts w:ascii="Times New Roman" w:hAnsi="Times New Roman" w:cs="Times New Roman"/>
          <w:sz w:val="28"/>
          <w:szCs w:val="28"/>
        </w:rPr>
        <w:t>человека</w:t>
      </w:r>
      <w:proofErr w:type="gramEnd"/>
      <w:r w:rsidRPr="00B4789E">
        <w:rPr>
          <w:rFonts w:ascii="Times New Roman" w:hAnsi="Times New Roman" w:cs="Times New Roman"/>
          <w:sz w:val="28"/>
          <w:szCs w:val="28"/>
        </w:rPr>
        <w:t xml:space="preserve"> проходящим освидетельствование на ВИЧ-инфекцию и правам человека, узнавшего о своем диагнозе. В главе 3 посвящённой социальной защите ВИЧ-инфицированных людей,  в статье 17 мы можем прочитать  «Не допускаются увольнение с работы, отказ в приеме на работу, отказ в приеме в образовательные учреждения и учреждения, оказывающие медицинскую помощь, а также ограничение иных прав и законных интересов ВИЧ-инфицированных…»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Одной из задач статьи 17 и главы 3 в целом,  является, как ни странно, профилактика распространения ВИЧ-инфекции. Судите сами: человек, уверенный, что после получения диагноза его ждут серьезные проблемы, с которыми в одиночку справиться очень сложно, вряд ли захочет узнать о диагнозе,  тем более кому-то о нем рассказать. Вполне сознательно человек может отказаться и от лечения и регулярного обследования в </w:t>
      </w:r>
      <w:proofErr w:type="gramStart"/>
      <w:r w:rsidRPr="00B4789E">
        <w:rPr>
          <w:rFonts w:ascii="Times New Roman" w:hAnsi="Times New Roman" w:cs="Times New Roman"/>
          <w:sz w:val="28"/>
          <w:szCs w:val="28"/>
        </w:rPr>
        <w:t>СПИД-центре</w:t>
      </w:r>
      <w:proofErr w:type="gramEnd"/>
      <w:r w:rsidRPr="00B4789E">
        <w:rPr>
          <w:rFonts w:ascii="Times New Roman" w:hAnsi="Times New Roman" w:cs="Times New Roman"/>
          <w:sz w:val="28"/>
          <w:szCs w:val="28"/>
        </w:rPr>
        <w:t xml:space="preserve">. Почему? Потому, что страх того, что вся жизнь может измениться бывает гораздо сильнее страха заболевания. Ведь ВИЧ длительно может никак себя не проявлять и не беспокоить человека. А если человек боится знать о заболевании, лечиться и говорить об этом с близкими людьми? Да, все верно, риск того, что он рано погибнет без лечения или передаст заболевание гораздо выше. В итоге человек губит себя и близких и любимых.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lastRenderedPageBreak/>
        <w:t xml:space="preserve">Чтобы избежать таких трагических последствий, государство защищает права людей, живущих с ВИЧ, активно информирует население о том, что такое ВИЧ и как избежать заражения.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Дополнительно государство предоставляет бесплатное лечение ВИЧ-инфекции, ведь чем меньше вируса в крови человека, тем меньше риск передать заболевание кому-то еще.</w:t>
      </w:r>
    </w:p>
    <w:p w:rsidR="00A41A7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Надо отметить, что защищая права человека, данный закон вносит и ряд ограничений, связанных с эпидемическими особенностями заболевания.</w:t>
      </w:r>
    </w:p>
    <w:p w:rsidR="0036499E" w:rsidRPr="0036499E" w:rsidRDefault="0036499E" w:rsidP="0036499E">
      <w:pPr>
        <w:pStyle w:val="1"/>
        <w:rPr>
          <w:color w:val="auto"/>
        </w:rPr>
      </w:pPr>
      <w:bookmarkStart w:id="3" w:name="_Toc400357700"/>
      <w:r w:rsidRPr="0036499E">
        <w:rPr>
          <w:color w:val="auto"/>
        </w:rPr>
        <w:t>Почему лечение бесплатно?</w:t>
      </w:r>
      <w:bookmarkEnd w:id="3"/>
    </w:p>
    <w:p w:rsidR="0036499E" w:rsidRPr="0036499E" w:rsidRDefault="0036499E" w:rsidP="0036499E">
      <w:pPr>
        <w:spacing w:after="120"/>
        <w:ind w:left="-426"/>
        <w:jc w:val="both"/>
        <w:rPr>
          <w:rFonts w:ascii="Times New Roman" w:hAnsi="Times New Roman" w:cs="Times New Roman"/>
          <w:sz w:val="28"/>
          <w:szCs w:val="28"/>
        </w:rPr>
      </w:pPr>
    </w:p>
    <w:p w:rsidR="0036499E" w:rsidRPr="0036499E" w:rsidRDefault="0036499E" w:rsidP="0036499E">
      <w:pPr>
        <w:spacing w:after="120"/>
        <w:ind w:left="-426"/>
        <w:jc w:val="both"/>
        <w:rPr>
          <w:rFonts w:ascii="Times New Roman" w:hAnsi="Times New Roman" w:cs="Times New Roman"/>
          <w:sz w:val="28"/>
          <w:szCs w:val="28"/>
        </w:rPr>
      </w:pPr>
      <w:r w:rsidRPr="0036499E">
        <w:rPr>
          <w:rFonts w:ascii="Times New Roman" w:hAnsi="Times New Roman" w:cs="Times New Roman"/>
          <w:sz w:val="28"/>
          <w:szCs w:val="28"/>
        </w:rPr>
        <w:t>ВИЧ-инфекция - одно из заболеваний,</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при котором пациент получает обеспечение бесплатными медикаментами для лечения. Откуда появилась эта норма и почему действует до сих пор?</w:t>
      </w:r>
      <w:r w:rsidRPr="0036499E">
        <w:rPr>
          <w:rFonts w:ascii="Times New Roman" w:hAnsi="Times New Roman" w:cs="Times New Roman"/>
          <w:sz w:val="28"/>
          <w:szCs w:val="28"/>
        </w:rPr>
        <w:t xml:space="preserve"> </w:t>
      </w:r>
    </w:p>
    <w:p w:rsidR="0036499E" w:rsidRPr="0036499E" w:rsidRDefault="0036499E" w:rsidP="0036499E">
      <w:pPr>
        <w:spacing w:after="120"/>
        <w:ind w:left="-426"/>
        <w:jc w:val="both"/>
        <w:rPr>
          <w:rFonts w:ascii="Times New Roman" w:hAnsi="Times New Roman" w:cs="Times New Roman"/>
          <w:sz w:val="28"/>
          <w:szCs w:val="28"/>
        </w:rPr>
      </w:pPr>
      <w:r w:rsidRPr="0036499E">
        <w:rPr>
          <w:rFonts w:ascii="Times New Roman" w:hAnsi="Times New Roman" w:cs="Times New Roman"/>
          <w:sz w:val="28"/>
          <w:szCs w:val="28"/>
        </w:rPr>
        <w:t>Еще в 1990 году Министерство здравоохранения СССР определило порядок бесплатного</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отпуска лека</w:t>
      </w:r>
      <w:proofErr w:type="gramStart"/>
      <w:r w:rsidRPr="0036499E">
        <w:rPr>
          <w:rFonts w:ascii="Times New Roman" w:hAnsi="Times New Roman" w:cs="Times New Roman"/>
          <w:sz w:val="28"/>
          <w:szCs w:val="28"/>
        </w:rPr>
        <w:t>рств дл</w:t>
      </w:r>
      <w:proofErr w:type="gramEnd"/>
      <w:r w:rsidRPr="0036499E">
        <w:rPr>
          <w:rFonts w:ascii="Times New Roman" w:hAnsi="Times New Roman" w:cs="Times New Roman"/>
          <w:sz w:val="28"/>
          <w:szCs w:val="28"/>
        </w:rPr>
        <w:t>я лечения лиц, инфицированных вирусом</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иммунодефицита человека или больных</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СПИДом. Сегодня</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борьба с ВИЧ-инфекцией является</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одним из приоритетных направлений национального проекта</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«Здоровье», так как</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 xml:space="preserve">заболевание относится </w:t>
      </w:r>
      <w:proofErr w:type="gramStart"/>
      <w:r w:rsidRPr="0036499E">
        <w:rPr>
          <w:rFonts w:ascii="Times New Roman" w:hAnsi="Times New Roman" w:cs="Times New Roman"/>
          <w:sz w:val="28"/>
          <w:szCs w:val="28"/>
        </w:rPr>
        <w:t>к</w:t>
      </w:r>
      <w:proofErr w:type="gramEnd"/>
      <w:r w:rsidRPr="0036499E">
        <w:rPr>
          <w:rFonts w:ascii="Times New Roman" w:hAnsi="Times New Roman" w:cs="Times New Roman"/>
          <w:sz w:val="28"/>
          <w:szCs w:val="28"/>
        </w:rPr>
        <w:t xml:space="preserve"> социально значимым. Это свидетельствует о том, что государство уделяет особое внимание профилактике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и лечению ВИЧ-инфекции, чтобы сохранить</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здоровье людей уже столкнувшихся с данной</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проблемой и защитить от заражения тех, кто</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даже не задумывается о риске инфицирования.</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Лечение ВИЧ-инфекции позволяет снизить</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количество вируса в крови больного человека, поэтому и риск передать его другому</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лицу снижается. При правильном приеме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препаратов, организму не надо бросать все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силы на борьбу с одним вирусом, а значит,</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можно защищать человека от других болезней. ВИЧ-инфекция – молодое заболевание,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вирус был открыт около 30 лет назад, поэтому изобретение и создание лекарств пока</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остается очень дорогим процессом. Кроме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того, без лечения человек с ВИЧ-инфекцией</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может прожить 10-15 лет, а на фоне лечения</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 всю жизнь. Обеспечение доступа к лечению дорогостоящими препаратами</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 одна из задач государства, которая позволяет на практике</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реализовать государственные гарантии бесплатной медицинской помощи</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населению.</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Поэтому, в соответствии со статьей</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4 Федерального закона «О предупреждении распространения в Российской Федерации заболевания, вызываемого вирусом</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иммунодефицита человека (ВИЧ-инфекции)», лечение для людей, живущих с</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ВИЧ, проводится бесплатно.</w:t>
      </w:r>
      <w:r w:rsidRPr="0036499E">
        <w:rPr>
          <w:rFonts w:ascii="Times New Roman" w:hAnsi="Times New Roman" w:cs="Times New Roman"/>
          <w:sz w:val="28"/>
          <w:szCs w:val="28"/>
        </w:rPr>
        <w:t xml:space="preserve"> </w:t>
      </w:r>
    </w:p>
    <w:p w:rsidR="0036499E" w:rsidRPr="0036499E" w:rsidRDefault="0036499E" w:rsidP="0036499E">
      <w:pPr>
        <w:spacing w:after="120"/>
        <w:ind w:left="-426"/>
        <w:jc w:val="both"/>
        <w:rPr>
          <w:rFonts w:ascii="Times New Roman" w:hAnsi="Times New Roman" w:cs="Times New Roman"/>
          <w:sz w:val="28"/>
          <w:szCs w:val="28"/>
        </w:rPr>
      </w:pPr>
      <w:r w:rsidRPr="0036499E">
        <w:rPr>
          <w:rFonts w:ascii="Times New Roman" w:hAnsi="Times New Roman" w:cs="Times New Roman"/>
          <w:sz w:val="28"/>
          <w:szCs w:val="28"/>
        </w:rPr>
        <w:lastRenderedPageBreak/>
        <w:t>Средства на выявление и лечение заболевания предусмотрены приоритетным</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национальным проектом «Здоровье». Благодаря проекту, тысячи больных по всей</w:t>
      </w:r>
      <w:r w:rsidRPr="0036499E">
        <w:rPr>
          <w:rFonts w:ascii="Times New Roman" w:hAnsi="Times New Roman" w:cs="Times New Roman"/>
          <w:sz w:val="28"/>
          <w:szCs w:val="28"/>
        </w:rPr>
        <w:t xml:space="preserve"> </w:t>
      </w:r>
      <w:r w:rsidRPr="0036499E">
        <w:rPr>
          <w:rFonts w:ascii="Times New Roman" w:hAnsi="Times New Roman" w:cs="Times New Roman"/>
          <w:sz w:val="28"/>
          <w:szCs w:val="28"/>
        </w:rPr>
        <w:t>России имеют возможность получать жизненно необходимые препараты.</w:t>
      </w:r>
      <w:r w:rsidRPr="0036499E">
        <w:rPr>
          <w:rFonts w:ascii="Times New Roman" w:hAnsi="Times New Roman" w:cs="Times New Roman"/>
          <w:sz w:val="28"/>
          <w:szCs w:val="28"/>
        </w:rPr>
        <w:t xml:space="preserve"> </w:t>
      </w:r>
    </w:p>
    <w:p w:rsidR="0036499E" w:rsidRPr="0036499E" w:rsidRDefault="0036499E" w:rsidP="0036499E">
      <w:pPr>
        <w:spacing w:after="120"/>
        <w:ind w:left="-426"/>
        <w:jc w:val="both"/>
        <w:rPr>
          <w:rFonts w:ascii="Times New Roman" w:hAnsi="Times New Roman" w:cs="Times New Roman"/>
          <w:sz w:val="28"/>
          <w:szCs w:val="28"/>
        </w:rPr>
      </w:pPr>
    </w:p>
    <w:p w:rsidR="00B4789E" w:rsidRPr="0036499E" w:rsidRDefault="00B4789E" w:rsidP="0036499E">
      <w:pPr>
        <w:pStyle w:val="1"/>
        <w:rPr>
          <w:color w:val="auto"/>
        </w:rPr>
      </w:pPr>
      <w:bookmarkStart w:id="4" w:name="_Toc400357701"/>
      <w:r w:rsidRPr="0036499E">
        <w:rPr>
          <w:color w:val="auto"/>
        </w:rPr>
        <w:t>Где получают медицинскую помощь люди, живущие с ВИЧ?</w:t>
      </w:r>
      <w:bookmarkEnd w:id="4"/>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С началом активного распространения заболевания в РФ в начале 90-х годов </w:t>
      </w:r>
      <w:proofErr w:type="gramStart"/>
      <w:r w:rsidRPr="00B4789E">
        <w:rPr>
          <w:rFonts w:ascii="Times New Roman" w:hAnsi="Times New Roman" w:cs="Times New Roman"/>
          <w:sz w:val="28"/>
          <w:szCs w:val="28"/>
        </w:rPr>
        <w:t>по</w:t>
      </w:r>
      <w:proofErr w:type="gramEnd"/>
      <w:r w:rsidRPr="00B4789E">
        <w:rPr>
          <w:rFonts w:ascii="Times New Roman" w:hAnsi="Times New Roman" w:cs="Times New Roman"/>
          <w:sz w:val="28"/>
          <w:szCs w:val="28"/>
        </w:rPr>
        <w:t xml:space="preserve"> всей стране была развернута сеть </w:t>
      </w:r>
      <w:proofErr w:type="gramStart"/>
      <w:r w:rsidRPr="00B4789E">
        <w:rPr>
          <w:rFonts w:ascii="Times New Roman" w:hAnsi="Times New Roman" w:cs="Times New Roman"/>
          <w:sz w:val="28"/>
          <w:szCs w:val="28"/>
        </w:rPr>
        <w:t>СПИД-центров</w:t>
      </w:r>
      <w:proofErr w:type="gramEnd"/>
      <w:r w:rsidRPr="00B4789E">
        <w:rPr>
          <w:rFonts w:ascii="Times New Roman" w:hAnsi="Times New Roman" w:cs="Times New Roman"/>
          <w:sz w:val="28"/>
          <w:szCs w:val="28"/>
        </w:rPr>
        <w:t xml:space="preserve">, основной задачей которых на тот момент было выявление новых случаев заболевания и создание условий для того, чтобы остановить распространение инфекции. Первые препараты для лечения заболевания начали появляться в конце 90-х, тогда в обеспечение лекарствами </w:t>
      </w:r>
      <w:proofErr w:type="gramStart"/>
      <w:r w:rsidRPr="00B4789E">
        <w:rPr>
          <w:rFonts w:ascii="Times New Roman" w:hAnsi="Times New Roman" w:cs="Times New Roman"/>
          <w:sz w:val="28"/>
          <w:szCs w:val="28"/>
        </w:rPr>
        <w:t>нуждающихся</w:t>
      </w:r>
      <w:proofErr w:type="gramEnd"/>
      <w:r w:rsidRPr="00B4789E">
        <w:rPr>
          <w:rFonts w:ascii="Times New Roman" w:hAnsi="Times New Roman" w:cs="Times New Roman"/>
          <w:sz w:val="28"/>
          <w:szCs w:val="28"/>
        </w:rPr>
        <w:t xml:space="preserve"> участвовали различные глобальные фонда по борьбе со СПИД. С 2006 года в Росси начинает действовать  приоритетный национальный проект «Здоровье», где в рамках подпрограммы «ВИЧ-инфекция» предусмотрено финансирование диагностики, профилактики и лечения заболевания, вызываемого ВИЧ.  Лечение заболевания «ВИЧ-инфекция» требует специализированных знаний, поэтому за углубленным обследованием, консультацией специалиста и получением препаратов пациентам рекомендуют обращаться в специализированное учреждение – СПИД-центр. Также пациент может получать помощь у врача-инфекциониста по месту жительства. Это удобно, если пациент живет далеко, например в одном из районов области, и не может посещать Центр СПИД. </w:t>
      </w:r>
    </w:p>
    <w:p w:rsid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Если же у человека, живущего с ВИЧ, возникают проблемы со здоровьем, например, сезонный грипп, то он, как и любой другой человек, может обратиться за медицинской помощью в обычную поликлинику. Как амбулаторно-поликлиническая, так и стационарная помощь предоставляются ЛЖВ на общих основаниях, т.е. по медицинским показаниям. Ни одна медицинская организация не вправе отказать в помощи человеку на основании диагноза ВИЧ-инфекция.</w:t>
      </w:r>
    </w:p>
    <w:p w:rsidR="0036499E" w:rsidRDefault="00B4789E" w:rsidP="0036499E">
      <w:pPr>
        <w:pStyle w:val="1"/>
        <w:rPr>
          <w:color w:val="auto"/>
        </w:rPr>
      </w:pPr>
      <w:bookmarkStart w:id="5" w:name="_Toc400357702"/>
      <w:r>
        <w:rPr>
          <w:color w:val="auto"/>
        </w:rPr>
        <w:t>ВИЧ и образование</w:t>
      </w:r>
      <w:bookmarkEnd w:id="5"/>
    </w:p>
    <w:p w:rsidR="00B4789E" w:rsidRPr="003649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Получив статус страшной и смертельной болезни в конце 80-х начале 90-х годов, ВИЧ-инфекция продолжает оставаться самым дискриминируемым диагнозом среди многих других заболеваний. Согласитесь, никто, не задаст вопроса «а не опасно ли мне сидеть рядом или ходить в одну столовую», если речь пойдет,  например, о человеке с гепатитом или вирусом герпеса. </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lastRenderedPageBreak/>
        <w:t xml:space="preserve">Зато если про кого-то скажут, что у него или у неё ВИЧ – слухи и обсуждения, </w:t>
      </w:r>
      <w:proofErr w:type="gramStart"/>
      <w:r w:rsidRPr="00B4789E">
        <w:rPr>
          <w:rFonts w:ascii="Times New Roman" w:hAnsi="Times New Roman" w:cs="Times New Roman"/>
          <w:sz w:val="28"/>
          <w:szCs w:val="28"/>
        </w:rPr>
        <w:t>домыслы</w:t>
      </w:r>
      <w:proofErr w:type="gramEnd"/>
      <w:r w:rsidRPr="00B4789E">
        <w:rPr>
          <w:rFonts w:ascii="Times New Roman" w:hAnsi="Times New Roman" w:cs="Times New Roman"/>
          <w:sz w:val="28"/>
          <w:szCs w:val="28"/>
        </w:rPr>
        <w:t>, догадки и мифы про человека и его болезнь надолго заполнят коридоры, кабинеты и аудитории учебного заведения.</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А есть ли ограничения у людей с положительным ВИЧ-статусом на получение образования? По Конституции Российской Федерации, часть первая статьи 43, каждый имеет право на образование. Ограничить это право, по каким либо признакам (социальной, расовой, национальной, языковой или религиозной принадлежности) никто не может. Но медицинский диагноз ВИЧ-инфекция, это не социальный статус или принадлежность, а хроническое заболевание, которое нередко ассоциируется с чем-то негативным, асоциальным,  выбивающимся за принятые рамки. Именно поэтому, права людей, живущих с ВИЧ, на образование защищены дополнительно Федеральным Законом №38 от 30.03.1995. Статья 4 этого документа гарантирует ВИЧ-инфицированным гражданам РФ получение образования, переквалификацию и трудоустройство. </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Однако некоторые ограничения все же существуют, и связаны они, прежде всего, с состоянием здоровья. Есть учебные заведения, поступление в которые требует отсутствия серьезных заболеваний. Это военные учебные заведения и военные ВУЗы министерств и ведомств, при поступлении в которые абитуриенты должны обязательно сдавать тест на ВИЧ. </w:t>
      </w:r>
    </w:p>
    <w:p w:rsidR="00B4789E" w:rsidRPr="00B4789E" w:rsidRDefault="00B4789E" w:rsidP="00B4789E">
      <w:pPr>
        <w:rPr>
          <w:rFonts w:ascii="Times New Roman" w:hAnsi="Times New Roman" w:cs="Times New Roman"/>
          <w:b/>
          <w:sz w:val="28"/>
          <w:szCs w:val="28"/>
        </w:rPr>
      </w:pPr>
      <w:r w:rsidRPr="00B4789E">
        <w:rPr>
          <w:rFonts w:ascii="Times New Roman" w:hAnsi="Times New Roman" w:cs="Times New Roman"/>
          <w:b/>
          <w:sz w:val="28"/>
          <w:szCs w:val="28"/>
        </w:rPr>
        <w:t>ПРИ ПОСТУПЛЕНИИ В ЛЮБОЕ ДРУГОЕ УЧЕБНОЕ ЗАВЕДЕНИЕ СДАВАТЬ ТЕСТ НА ВИЧ НЕ НУЖНО.</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Также личным делом каждого остается и информирование администрации учебного заведения о своем ВИЧ-статусе. Почему? Потому, что ВИЧ не </w:t>
      </w:r>
      <w:proofErr w:type="gramStart"/>
      <w:r w:rsidRPr="00B4789E">
        <w:rPr>
          <w:rFonts w:ascii="Times New Roman" w:hAnsi="Times New Roman" w:cs="Times New Roman"/>
          <w:sz w:val="28"/>
          <w:szCs w:val="28"/>
        </w:rPr>
        <w:t>передается когда мы учимся</w:t>
      </w:r>
      <w:proofErr w:type="gramEnd"/>
      <w:r w:rsidRPr="00B4789E">
        <w:rPr>
          <w:rFonts w:ascii="Times New Roman" w:hAnsi="Times New Roman" w:cs="Times New Roman"/>
          <w:sz w:val="28"/>
          <w:szCs w:val="28"/>
        </w:rPr>
        <w:t xml:space="preserve"> в одних аудиториях, живем в одних комнатах общежития, пользуемся одной и той же посудой. Говоря научным языком, ВИЧ в быту не передается. </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Право на неприкосновенность частной жизни, личная тайна, как и тайна медицинского </w:t>
      </w:r>
      <w:proofErr w:type="gramStart"/>
      <w:r w:rsidRPr="00B4789E">
        <w:rPr>
          <w:rFonts w:ascii="Times New Roman" w:hAnsi="Times New Roman" w:cs="Times New Roman"/>
          <w:sz w:val="28"/>
          <w:szCs w:val="28"/>
        </w:rPr>
        <w:t>диагноза</w:t>
      </w:r>
      <w:proofErr w:type="gramEnd"/>
      <w:r w:rsidRPr="00B4789E">
        <w:rPr>
          <w:rFonts w:ascii="Times New Roman" w:hAnsi="Times New Roman" w:cs="Times New Roman"/>
          <w:sz w:val="28"/>
          <w:szCs w:val="28"/>
        </w:rPr>
        <w:t xml:space="preserve"> охраняются законом, поэтому человек сам решает, кому раскрыть свой статус. Но если речь идет о риске заражения другого человека,  например при медицинских манипуляциях, контакте с кровью или половыми секретами больного человека, то ВИЧ-положительный  </w:t>
      </w:r>
      <w:proofErr w:type="gramStart"/>
      <w:r w:rsidRPr="00B4789E">
        <w:rPr>
          <w:rFonts w:ascii="Times New Roman" w:hAnsi="Times New Roman" w:cs="Times New Roman"/>
          <w:sz w:val="28"/>
          <w:szCs w:val="28"/>
        </w:rPr>
        <w:t>обязан</w:t>
      </w:r>
      <w:proofErr w:type="gramEnd"/>
      <w:r w:rsidRPr="00B4789E">
        <w:rPr>
          <w:rFonts w:ascii="Times New Roman" w:hAnsi="Times New Roman" w:cs="Times New Roman"/>
          <w:sz w:val="28"/>
          <w:szCs w:val="28"/>
        </w:rPr>
        <w:t xml:space="preserve"> предупредить о своем заболевании и принять все меры для того, чтобы исключить заражение. При этом тайна диагноза, раскрытая третьим лицам, должна сохраняться. </w:t>
      </w:r>
    </w:p>
    <w:p w:rsidR="00B4789E" w:rsidRPr="00B4789E" w:rsidRDefault="00B4789E" w:rsidP="003649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Подводя итог, замечу, что до сих пор встречаются случаи, когда ВИЧ-инфицированным людям выставляют дополнительные условия. Например. Принести справки о возможности совместного обучения в аудитории, о возможности посещения отдельных предметов  (физкультуры,  например) или </w:t>
      </w:r>
      <w:r w:rsidRPr="00B4789E">
        <w:rPr>
          <w:rFonts w:ascii="Times New Roman" w:hAnsi="Times New Roman" w:cs="Times New Roman"/>
          <w:sz w:val="28"/>
          <w:szCs w:val="28"/>
        </w:rPr>
        <w:lastRenderedPageBreak/>
        <w:t xml:space="preserve">даже принести справку о том, что человек здоров. Все эти требования продиктованы необоснованным страхом, но никак не законодательством. </w:t>
      </w:r>
    </w:p>
    <w:p w:rsidR="00B4789E" w:rsidRPr="0036499E" w:rsidRDefault="00B4789E" w:rsidP="0036499E">
      <w:pPr>
        <w:spacing w:after="120"/>
        <w:ind w:left="-426"/>
        <w:jc w:val="both"/>
        <w:rPr>
          <w:rFonts w:ascii="Times New Roman" w:hAnsi="Times New Roman" w:cs="Times New Roman"/>
          <w:sz w:val="28"/>
          <w:szCs w:val="28"/>
        </w:rPr>
      </w:pPr>
    </w:p>
    <w:p w:rsidR="00B4789E" w:rsidRPr="00B4789E" w:rsidRDefault="00B4789E" w:rsidP="00B4789E">
      <w:pPr>
        <w:pStyle w:val="1"/>
        <w:rPr>
          <w:color w:val="auto"/>
        </w:rPr>
      </w:pPr>
      <w:bookmarkStart w:id="6" w:name="_Toc400357703"/>
      <w:r w:rsidRPr="00B4789E">
        <w:rPr>
          <w:color w:val="auto"/>
        </w:rPr>
        <w:t>ВИЧ и труд</w:t>
      </w:r>
      <w:bookmarkEnd w:id="6"/>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Статья 37 Конституции РФ закрепляет право человека на труд: «Каждый имеет право свободно распоряжаться своими способностями к труду, выбирать род деятельности и профессию». Сегодня мы рассмотрим, может ли быть ограничено это право в связи с ВИЧ-инфекцией.</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Трудовой Кодекс РФ (ТК РФ) утверждает, что никто не может быть ограничен в трудовых правах или получать преимущества от обстоятельств, не связанных с деловыми качествами. Сюда относятся пол, национальность, происхождение, социальное и должностное положение и ряд других. Дополнительно права людей, живущих с ВИЧ, защищены ФЗ №38 «О предупреждении распространения в Российской Федерации заболевания, вызываемого вирусом иммунодефицита человека (ВИЧ-инфекция)». Статьей 17 настоящего закона определена недопустимость увольнения с работы, отказа в приеме на работу в связи с наличием у сотрудника заболевания ВИЧ-инфекция. Нет ВИЧ-инфекции и в списке оснований для увольнения работника по инициативе работодателя, обозначенных в статье 81 ТК РФ.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И все же, стоит помнить, что ВИЧ-инфекция относится к инфекционным заболеваниям и на неё распространяются те же правила, что и на другие инфекции. Так, ст.33 ФЗ № 52 «О санитарно-эпидемиологическом благополучии населения» указывает на то, что если человек служит источником распространения инфекции в связи с особенностями производства или выполняемой работы, то с согласия сотрудника его переведут на другую работу, где риск передачи вируса отсутствует. С этой статьей связаны два существенных момента: 1) перечень работ и профессий, где есть риск передачи вируса, законодателем не создан; 2) в случае отсутствия рабочего места, соответствующих описанным выше условиям, сотрудник будет вынужден расстаться с рабочим местом, а нередко и с профессией. </w:t>
      </w: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Должен ли работодатель знать о ВИЧ-инфекции сотрудника? В большинстве случаев – нет. Есть ограниченный перечень профессий, когда люди должны проходить обязательное обследование на ВИЧ. Перечень таких профессий утвержден постановлением Правительства РФ № 877 от 4 сентября 1995 года и Санитарно-эпидемиологическими правилами «Профилактика ВИЧ-инфекции» </w:t>
      </w:r>
      <w:r w:rsidRPr="00B4789E">
        <w:rPr>
          <w:rFonts w:ascii="Times New Roman" w:hAnsi="Times New Roman" w:cs="Times New Roman"/>
          <w:sz w:val="28"/>
          <w:szCs w:val="28"/>
        </w:rPr>
        <w:lastRenderedPageBreak/>
        <w:t xml:space="preserve">СП 3.1.5.2826-10 (п.5.2, глава V, Порядок освидетельствования на ВИЧ-инфекцию). </w:t>
      </w:r>
    </w:p>
    <w:p w:rsidR="00B4789E" w:rsidRPr="00B4789E" w:rsidRDefault="00B4789E" w:rsidP="00B4789E">
      <w:pPr>
        <w:spacing w:after="120"/>
        <w:ind w:left="-426"/>
        <w:jc w:val="both"/>
        <w:rPr>
          <w:rFonts w:ascii="Times New Roman" w:hAnsi="Times New Roman" w:cs="Times New Roman"/>
          <w:sz w:val="28"/>
          <w:szCs w:val="28"/>
        </w:rPr>
      </w:pPr>
    </w:p>
    <w:p w:rsidR="00B4789E"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В этом случае скрывать диагноз бесполезно. Однако если вашей профессии нет в списке, то в соответствии со ст. 88 ТК РФ работодатель должен соблюдать следующее требование: не запрашивать информацию о состоянии здоровья работника, за исключением тех сведений, которые относятся к вопросу о возможности выполнения работником трудовой функции. Поэтому сообщение диагноза работодателю и коллегам – Ваше личное дело. Требования пройти обследование на ВИЧ при трудоустройстве в детские сады, школы, кафе, рестораны, гостиницы, и даже на рабочие профессии вахтовым методом – незаконны. </w:t>
      </w:r>
    </w:p>
    <w:p w:rsidR="007B25C6" w:rsidRPr="00B4789E" w:rsidRDefault="00B4789E" w:rsidP="00B4789E">
      <w:pPr>
        <w:spacing w:after="120"/>
        <w:ind w:left="-426"/>
        <w:jc w:val="both"/>
        <w:rPr>
          <w:rFonts w:ascii="Times New Roman" w:hAnsi="Times New Roman" w:cs="Times New Roman"/>
          <w:sz w:val="28"/>
          <w:szCs w:val="28"/>
        </w:rPr>
      </w:pPr>
      <w:r w:rsidRPr="00B4789E">
        <w:rPr>
          <w:rFonts w:ascii="Times New Roman" w:hAnsi="Times New Roman" w:cs="Times New Roman"/>
          <w:sz w:val="28"/>
          <w:szCs w:val="28"/>
        </w:rPr>
        <w:t xml:space="preserve">Так какой работы следует избегать человеку, живущему с ВИЧ? В первую очередь той, которая связана с военной службой или аналогичной ей. Военнослужащие или лица, поступающие на военную службу, имеющие ВИЧ-инфекцию, признаются не годными к службе в органах внутренних дел.  Не подходят для </w:t>
      </w:r>
      <w:proofErr w:type="gramStart"/>
      <w:r w:rsidRPr="00B4789E">
        <w:rPr>
          <w:rFonts w:ascii="Times New Roman" w:hAnsi="Times New Roman" w:cs="Times New Roman"/>
          <w:sz w:val="28"/>
          <w:szCs w:val="28"/>
        </w:rPr>
        <w:t>российских</w:t>
      </w:r>
      <w:proofErr w:type="gramEnd"/>
      <w:r w:rsidRPr="00B4789E">
        <w:rPr>
          <w:rFonts w:ascii="Times New Roman" w:hAnsi="Times New Roman" w:cs="Times New Roman"/>
          <w:sz w:val="28"/>
          <w:szCs w:val="28"/>
        </w:rPr>
        <w:t xml:space="preserve"> ЛЖВ и некоторые медицинские профессии, например, хирурга или процедурной медицинской сестры.</w:t>
      </w:r>
    </w:p>
    <w:sectPr w:rsidR="007B25C6" w:rsidRPr="00B478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A7E"/>
    <w:rsid w:val="0036499E"/>
    <w:rsid w:val="0066566E"/>
    <w:rsid w:val="00A41A7E"/>
    <w:rsid w:val="00A65428"/>
    <w:rsid w:val="00B4789E"/>
    <w:rsid w:val="00BB1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A7E"/>
  </w:style>
  <w:style w:type="paragraph" w:styleId="1">
    <w:name w:val="heading 1"/>
    <w:basedOn w:val="a"/>
    <w:next w:val="a"/>
    <w:link w:val="10"/>
    <w:uiPriority w:val="9"/>
    <w:qFormat/>
    <w:rsid w:val="00A41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A7E"/>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36499E"/>
    <w:pPr>
      <w:outlineLvl w:val="9"/>
    </w:pPr>
    <w:rPr>
      <w:lang w:eastAsia="ru-RU"/>
    </w:rPr>
  </w:style>
  <w:style w:type="paragraph" w:styleId="11">
    <w:name w:val="toc 1"/>
    <w:basedOn w:val="a"/>
    <w:next w:val="a"/>
    <w:autoRedefine/>
    <w:uiPriority w:val="39"/>
    <w:unhideWhenUsed/>
    <w:rsid w:val="0036499E"/>
    <w:pPr>
      <w:spacing w:after="100"/>
    </w:pPr>
  </w:style>
  <w:style w:type="character" w:styleId="a4">
    <w:name w:val="Hyperlink"/>
    <w:basedOn w:val="a0"/>
    <w:uiPriority w:val="99"/>
    <w:unhideWhenUsed/>
    <w:rsid w:val="0036499E"/>
    <w:rPr>
      <w:color w:val="0000FF" w:themeColor="hyperlink"/>
      <w:u w:val="single"/>
    </w:rPr>
  </w:style>
  <w:style w:type="paragraph" w:styleId="a5">
    <w:name w:val="Balloon Text"/>
    <w:basedOn w:val="a"/>
    <w:link w:val="a6"/>
    <w:uiPriority w:val="99"/>
    <w:semiHidden/>
    <w:unhideWhenUsed/>
    <w:rsid w:val="003649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49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A7E"/>
  </w:style>
  <w:style w:type="paragraph" w:styleId="1">
    <w:name w:val="heading 1"/>
    <w:basedOn w:val="a"/>
    <w:next w:val="a"/>
    <w:link w:val="10"/>
    <w:uiPriority w:val="9"/>
    <w:qFormat/>
    <w:rsid w:val="00A41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A7E"/>
    <w:rPr>
      <w:rFonts w:asciiTheme="majorHAnsi" w:eastAsiaTheme="majorEastAsia" w:hAnsiTheme="majorHAnsi" w:cstheme="majorBidi"/>
      <w:b/>
      <w:bCs/>
      <w:color w:val="365F91" w:themeColor="accent1" w:themeShade="BF"/>
      <w:sz w:val="28"/>
      <w:szCs w:val="28"/>
    </w:rPr>
  </w:style>
  <w:style w:type="paragraph" w:styleId="a3">
    <w:name w:val="TOC Heading"/>
    <w:basedOn w:val="1"/>
    <w:next w:val="a"/>
    <w:uiPriority w:val="39"/>
    <w:semiHidden/>
    <w:unhideWhenUsed/>
    <w:qFormat/>
    <w:rsid w:val="0036499E"/>
    <w:pPr>
      <w:outlineLvl w:val="9"/>
    </w:pPr>
    <w:rPr>
      <w:lang w:eastAsia="ru-RU"/>
    </w:rPr>
  </w:style>
  <w:style w:type="paragraph" w:styleId="11">
    <w:name w:val="toc 1"/>
    <w:basedOn w:val="a"/>
    <w:next w:val="a"/>
    <w:autoRedefine/>
    <w:uiPriority w:val="39"/>
    <w:unhideWhenUsed/>
    <w:rsid w:val="0036499E"/>
    <w:pPr>
      <w:spacing w:after="100"/>
    </w:pPr>
  </w:style>
  <w:style w:type="character" w:styleId="a4">
    <w:name w:val="Hyperlink"/>
    <w:basedOn w:val="a0"/>
    <w:uiPriority w:val="99"/>
    <w:unhideWhenUsed/>
    <w:rsid w:val="0036499E"/>
    <w:rPr>
      <w:color w:val="0000FF" w:themeColor="hyperlink"/>
      <w:u w:val="single"/>
    </w:rPr>
  </w:style>
  <w:style w:type="paragraph" w:styleId="a5">
    <w:name w:val="Balloon Text"/>
    <w:basedOn w:val="a"/>
    <w:link w:val="a6"/>
    <w:uiPriority w:val="99"/>
    <w:semiHidden/>
    <w:unhideWhenUsed/>
    <w:rsid w:val="003649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49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15198">
      <w:bodyDiv w:val="1"/>
      <w:marLeft w:val="0"/>
      <w:marRight w:val="0"/>
      <w:marTop w:val="0"/>
      <w:marBottom w:val="0"/>
      <w:divBdr>
        <w:top w:val="none" w:sz="0" w:space="0" w:color="auto"/>
        <w:left w:val="none" w:sz="0" w:space="0" w:color="auto"/>
        <w:bottom w:val="none" w:sz="0" w:space="0" w:color="auto"/>
        <w:right w:val="none" w:sz="0" w:space="0" w:color="auto"/>
      </w:divBdr>
    </w:div>
    <w:div w:id="541871399">
      <w:bodyDiv w:val="1"/>
      <w:marLeft w:val="0"/>
      <w:marRight w:val="0"/>
      <w:marTop w:val="0"/>
      <w:marBottom w:val="0"/>
      <w:divBdr>
        <w:top w:val="none" w:sz="0" w:space="0" w:color="auto"/>
        <w:left w:val="none" w:sz="0" w:space="0" w:color="auto"/>
        <w:bottom w:val="none" w:sz="0" w:space="0" w:color="auto"/>
        <w:right w:val="none" w:sz="0" w:space="0" w:color="auto"/>
      </w:divBdr>
    </w:div>
    <w:div w:id="1427923393">
      <w:bodyDiv w:val="1"/>
      <w:marLeft w:val="0"/>
      <w:marRight w:val="0"/>
      <w:marTop w:val="0"/>
      <w:marBottom w:val="0"/>
      <w:divBdr>
        <w:top w:val="none" w:sz="0" w:space="0" w:color="auto"/>
        <w:left w:val="none" w:sz="0" w:space="0" w:color="auto"/>
        <w:bottom w:val="none" w:sz="0" w:space="0" w:color="auto"/>
        <w:right w:val="none" w:sz="0" w:space="0" w:color="auto"/>
      </w:divBdr>
    </w:div>
    <w:div w:id="1514952634">
      <w:bodyDiv w:val="1"/>
      <w:marLeft w:val="0"/>
      <w:marRight w:val="0"/>
      <w:marTop w:val="0"/>
      <w:marBottom w:val="0"/>
      <w:divBdr>
        <w:top w:val="none" w:sz="0" w:space="0" w:color="auto"/>
        <w:left w:val="none" w:sz="0" w:space="0" w:color="auto"/>
        <w:bottom w:val="none" w:sz="0" w:space="0" w:color="auto"/>
        <w:right w:val="none" w:sz="0" w:space="0" w:color="auto"/>
      </w:divBdr>
    </w:div>
    <w:div w:id="160399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DEEA9-E91C-4B15-8749-268A19C37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2535</Words>
  <Characters>14452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PROFOTDEL E S</dc:creator>
  <cp:lastModifiedBy>PROFOTDEL E S</cp:lastModifiedBy>
  <cp:revision>3</cp:revision>
  <dcterms:created xsi:type="dcterms:W3CDTF">2014-10-06T06:48:00Z</dcterms:created>
  <dcterms:modified xsi:type="dcterms:W3CDTF">2014-10-06T07:19:00Z</dcterms:modified>
</cp:coreProperties>
</file>